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C0D85" w14:textId="77777777" w:rsidR="006E5D65" w:rsidRPr="00E960BB" w:rsidRDefault="00CD6897" w:rsidP="4124AD1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4124AD1A">
        <w:rPr>
          <w:rFonts w:ascii="Corbel" w:hAnsi="Corbel"/>
          <w:i/>
          <w:iCs/>
        </w:rPr>
        <w:t xml:space="preserve">Załącznik nr </w:t>
      </w:r>
      <w:r w:rsidR="006F31E2" w:rsidRPr="4124AD1A">
        <w:rPr>
          <w:rFonts w:ascii="Corbel" w:hAnsi="Corbel"/>
          <w:i/>
          <w:iCs/>
        </w:rPr>
        <w:t>1.5</w:t>
      </w:r>
      <w:r w:rsidR="00D8678B" w:rsidRPr="4124AD1A">
        <w:rPr>
          <w:rFonts w:ascii="Corbel" w:hAnsi="Corbel"/>
          <w:i/>
          <w:iCs/>
        </w:rPr>
        <w:t xml:space="preserve"> do Zarządzenia</w:t>
      </w:r>
      <w:r w:rsidR="002A22BF" w:rsidRPr="4124AD1A">
        <w:rPr>
          <w:rFonts w:ascii="Corbel" w:hAnsi="Corbel"/>
          <w:i/>
          <w:iCs/>
        </w:rPr>
        <w:t xml:space="preserve"> Rektora UR </w:t>
      </w:r>
      <w:r w:rsidRPr="4124AD1A">
        <w:rPr>
          <w:rFonts w:ascii="Corbel" w:hAnsi="Corbel"/>
          <w:i/>
          <w:iCs/>
        </w:rPr>
        <w:t xml:space="preserve">nr </w:t>
      </w:r>
      <w:r w:rsidR="00F17567" w:rsidRPr="4124AD1A">
        <w:rPr>
          <w:rFonts w:ascii="Corbel" w:hAnsi="Corbel"/>
          <w:i/>
          <w:iCs/>
        </w:rPr>
        <w:t>12/2019</w:t>
      </w:r>
    </w:p>
    <w:p w14:paraId="142C0D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2C0D88" w14:textId="5AA9A89F" w:rsidR="00DC6D0C" w:rsidRPr="00DC6D0C" w:rsidRDefault="0071620A" w:rsidP="00254AA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54AAE">
        <w:rPr>
          <w:rFonts w:ascii="Corbel" w:hAnsi="Corbel"/>
          <w:b/>
          <w:smallCaps/>
          <w:sz w:val="24"/>
          <w:szCs w:val="24"/>
        </w:rPr>
        <w:t xml:space="preserve"> </w:t>
      </w:r>
      <w:r w:rsidR="001D12D7">
        <w:rPr>
          <w:rFonts w:ascii="Corbel" w:hAnsi="Corbel"/>
          <w:i/>
          <w:smallCaps/>
          <w:sz w:val="24"/>
          <w:szCs w:val="24"/>
        </w:rPr>
        <w:t>2019-2022</w:t>
      </w:r>
    </w:p>
    <w:p w14:paraId="142C0D8A" w14:textId="527A6431" w:rsidR="00445970" w:rsidRPr="00EA4832" w:rsidRDefault="00445970" w:rsidP="00B47D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3F81">
        <w:rPr>
          <w:rFonts w:ascii="Corbel" w:hAnsi="Corbel"/>
          <w:sz w:val="20"/>
          <w:szCs w:val="20"/>
        </w:rPr>
        <w:t>202</w:t>
      </w:r>
      <w:r w:rsidR="001D12D7">
        <w:rPr>
          <w:rFonts w:ascii="Corbel" w:hAnsi="Corbel"/>
          <w:sz w:val="20"/>
          <w:szCs w:val="20"/>
        </w:rPr>
        <w:t>1/</w:t>
      </w:r>
      <w:r w:rsidR="008A3F81">
        <w:rPr>
          <w:rFonts w:ascii="Corbel" w:hAnsi="Corbel"/>
          <w:sz w:val="20"/>
          <w:szCs w:val="20"/>
        </w:rPr>
        <w:t>202</w:t>
      </w:r>
      <w:r w:rsidR="001D12D7">
        <w:rPr>
          <w:rFonts w:ascii="Corbel" w:hAnsi="Corbel"/>
          <w:sz w:val="20"/>
          <w:szCs w:val="20"/>
        </w:rPr>
        <w:t>2</w:t>
      </w:r>
    </w:p>
    <w:p w14:paraId="142C0D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D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2C0D8F" w14:textId="77777777" w:rsidTr="00B819C8">
        <w:tc>
          <w:tcPr>
            <w:tcW w:w="2694" w:type="dxa"/>
            <w:vAlign w:val="center"/>
          </w:tcPr>
          <w:p w14:paraId="142C0D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C0D8E" w14:textId="21441A80" w:rsidR="0085747A" w:rsidRPr="009C54AE" w:rsidRDefault="00E63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25D">
              <w:rPr>
                <w:rFonts w:ascii="Corbel" w:hAnsi="Corbel"/>
                <w:b w:val="0"/>
                <w:sz w:val="24"/>
                <w:szCs w:val="24"/>
              </w:rPr>
              <w:t>Współdziałanie instytucji w środowisku regionalnym i lokalnym</w:t>
            </w:r>
          </w:p>
        </w:tc>
      </w:tr>
      <w:tr w:rsidR="0085747A" w:rsidRPr="009C54AE" w14:paraId="142C0D92" w14:textId="77777777" w:rsidTr="00B819C8">
        <w:tc>
          <w:tcPr>
            <w:tcW w:w="2694" w:type="dxa"/>
            <w:vAlign w:val="center"/>
          </w:tcPr>
          <w:p w14:paraId="142C0D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2C0D91" w14:textId="3FC73013" w:rsidR="0085747A" w:rsidRPr="009C54AE" w:rsidRDefault="00CF3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378B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0378B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>
              <w:rPr>
                <w:rFonts w:ascii="Corbel" w:hAnsi="Corbel"/>
                <w:b w:val="0"/>
                <w:sz w:val="24"/>
                <w:szCs w:val="24"/>
              </w:rPr>
              <w:t>1.4a</w:t>
            </w:r>
          </w:p>
        </w:tc>
      </w:tr>
      <w:tr w:rsidR="0085747A" w:rsidRPr="009C54AE" w14:paraId="142C0D95" w14:textId="77777777" w:rsidTr="00B819C8">
        <w:tc>
          <w:tcPr>
            <w:tcW w:w="2694" w:type="dxa"/>
            <w:vAlign w:val="center"/>
          </w:tcPr>
          <w:p w14:paraId="142C0D9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2C0D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2C0D98" w14:textId="77777777" w:rsidTr="00B819C8">
        <w:tc>
          <w:tcPr>
            <w:tcW w:w="2694" w:type="dxa"/>
            <w:vAlign w:val="center"/>
          </w:tcPr>
          <w:p w14:paraId="142C0D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2C0D97" w14:textId="35451BB6" w:rsidR="0085747A" w:rsidRPr="00C62B0B" w:rsidRDefault="00C62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2B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42C0D9B" w14:textId="77777777" w:rsidTr="00B819C8">
        <w:tc>
          <w:tcPr>
            <w:tcW w:w="2694" w:type="dxa"/>
            <w:vAlign w:val="center"/>
          </w:tcPr>
          <w:p w14:paraId="142C0D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2C0D9A" w14:textId="1F7CD8A3" w:rsidR="0085747A" w:rsidRPr="009C54AE" w:rsidRDefault="00243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2C0D9E" w14:textId="77777777" w:rsidTr="00B819C8">
        <w:tc>
          <w:tcPr>
            <w:tcW w:w="2694" w:type="dxa"/>
            <w:vAlign w:val="center"/>
          </w:tcPr>
          <w:p w14:paraId="142C0D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2C0D9D" w14:textId="7F86A3A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52D5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2C0DA1" w14:textId="77777777" w:rsidTr="00B819C8">
        <w:tc>
          <w:tcPr>
            <w:tcW w:w="2694" w:type="dxa"/>
            <w:vAlign w:val="center"/>
          </w:tcPr>
          <w:p w14:paraId="142C0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C0D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42C0DA4" w14:textId="77777777" w:rsidTr="00B819C8">
        <w:tc>
          <w:tcPr>
            <w:tcW w:w="2694" w:type="dxa"/>
            <w:vAlign w:val="center"/>
          </w:tcPr>
          <w:p w14:paraId="142C0D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C0DA3" w14:textId="6D6EF6D0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2C0DA7" w14:textId="77777777" w:rsidTr="00B819C8">
        <w:tc>
          <w:tcPr>
            <w:tcW w:w="2694" w:type="dxa"/>
            <w:vAlign w:val="center"/>
          </w:tcPr>
          <w:p w14:paraId="142C0D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C0DA6" w14:textId="1CC4DF53" w:rsidR="0085747A" w:rsidRPr="009C54AE" w:rsidRDefault="001D0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42C0DAA" w14:textId="77777777" w:rsidTr="00B819C8">
        <w:tc>
          <w:tcPr>
            <w:tcW w:w="2694" w:type="dxa"/>
            <w:vAlign w:val="center"/>
          </w:tcPr>
          <w:p w14:paraId="142C0D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2C0DA9" w14:textId="420AF01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2C0DAD" w14:textId="77777777" w:rsidTr="00B819C8">
        <w:tc>
          <w:tcPr>
            <w:tcW w:w="2694" w:type="dxa"/>
            <w:vAlign w:val="center"/>
          </w:tcPr>
          <w:p w14:paraId="142C0DA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2C0D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C0DB0" w14:textId="77777777" w:rsidTr="00B819C8">
        <w:tc>
          <w:tcPr>
            <w:tcW w:w="2694" w:type="dxa"/>
            <w:vAlign w:val="center"/>
          </w:tcPr>
          <w:p w14:paraId="142C0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2C0DAF" w14:textId="676C6079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85747A" w:rsidRPr="009C54AE" w14:paraId="142C0DB3" w14:textId="77777777" w:rsidTr="00B819C8">
        <w:tc>
          <w:tcPr>
            <w:tcW w:w="2694" w:type="dxa"/>
            <w:vAlign w:val="center"/>
          </w:tcPr>
          <w:p w14:paraId="142C0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2C0DB2" w14:textId="3B3A0B27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D5787">
              <w:rPr>
                <w:rFonts w:ascii="Corbel" w:hAnsi="Corbel"/>
                <w:b w:val="0"/>
                <w:sz w:val="24"/>
                <w:szCs w:val="24"/>
              </w:rPr>
              <w:t>Damian S. Pyrkosz</w:t>
            </w:r>
          </w:p>
        </w:tc>
      </w:tr>
    </w:tbl>
    <w:p w14:paraId="142C0DB4" w14:textId="6919E84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060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2C0DB6" w14:textId="73D98A8C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sz w:val="24"/>
          <w:szCs w:val="24"/>
        </w:rPr>
        <w:t>1.</w:t>
      </w:r>
      <w:r w:rsidR="00E22FBC" w:rsidRPr="4124AD1A">
        <w:rPr>
          <w:rFonts w:ascii="Corbel" w:hAnsi="Corbel"/>
          <w:sz w:val="24"/>
          <w:szCs w:val="24"/>
        </w:rPr>
        <w:t>1</w:t>
      </w:r>
      <w:r w:rsidRPr="4124AD1A">
        <w:rPr>
          <w:rFonts w:ascii="Corbel" w:hAnsi="Corbel"/>
          <w:sz w:val="24"/>
          <w:szCs w:val="24"/>
        </w:rPr>
        <w:t>.</w:t>
      </w:r>
      <w:r w:rsidR="2A1115C3" w:rsidRPr="4124AD1A">
        <w:rPr>
          <w:rFonts w:ascii="Corbel" w:hAnsi="Corbel"/>
          <w:sz w:val="24"/>
          <w:szCs w:val="24"/>
        </w:rPr>
        <w:t xml:space="preserve"> </w:t>
      </w:r>
      <w:r w:rsidRPr="4124AD1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42C0D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42C0DC3" w14:textId="77777777" w:rsidTr="00E66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B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2C0DB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2C0DCE" w14:textId="77777777" w:rsidTr="00E663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C4" w14:textId="247F3667" w:rsidR="00015B8F" w:rsidRPr="009C54AE" w:rsidRDefault="00E66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6" w14:textId="3CF2065A" w:rsidR="00015B8F" w:rsidRPr="009C54AE" w:rsidRDefault="000402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D" w14:textId="5AD322A8" w:rsidR="00015B8F" w:rsidRPr="009C54AE" w:rsidRDefault="00543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DD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2C0D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2C0DDC" w14:textId="3C6293F4" w:rsidR="0085747A" w:rsidRPr="009C54AE" w:rsidRDefault="0085747A" w:rsidP="4124AD1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1.</w:t>
      </w:r>
      <w:r w:rsidR="00E22FBC" w:rsidRPr="4124AD1A">
        <w:rPr>
          <w:rFonts w:ascii="Corbel" w:hAnsi="Corbel"/>
          <w:smallCaps w:val="0"/>
        </w:rPr>
        <w:t>2</w:t>
      </w:r>
      <w:r w:rsidR="00F83B28" w:rsidRPr="4124AD1A">
        <w:rPr>
          <w:rFonts w:ascii="Corbel" w:hAnsi="Corbel"/>
          <w:smallCaps w:val="0"/>
        </w:rPr>
        <w:t>.</w:t>
      </w:r>
      <w:r w:rsidR="53C3F618" w:rsidRPr="4124AD1A">
        <w:rPr>
          <w:rFonts w:ascii="Corbel" w:hAnsi="Corbel"/>
          <w:smallCaps w:val="0"/>
        </w:rPr>
        <w:t xml:space="preserve"> </w:t>
      </w:r>
      <w:r w:rsidRPr="4124AD1A">
        <w:rPr>
          <w:rFonts w:ascii="Corbel" w:hAnsi="Corbel"/>
          <w:smallCaps w:val="0"/>
        </w:rPr>
        <w:t xml:space="preserve">Sposób realizacji zajęć  </w:t>
      </w:r>
    </w:p>
    <w:p w14:paraId="142C0DDD" w14:textId="2E6718E5" w:rsidR="0085747A" w:rsidRPr="009C54AE" w:rsidRDefault="00AF66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101C">
        <w:rPr>
          <w:rFonts w:ascii="MS Gothic" w:eastAsia="MS Gothic" w:hAnsi="MS Gothic" w:cs="MS Gothic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C0DD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2C0D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F9C95F" w14:textId="2CD2BD8D" w:rsidR="0020608B" w:rsidRDefault="00E22FBC" w:rsidP="4124AD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1.3</w:t>
      </w:r>
      <w:r w:rsidR="5DEF5C2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For</w:t>
      </w:r>
      <w:r w:rsidR="00445970" w:rsidRPr="4124AD1A">
        <w:rPr>
          <w:rFonts w:ascii="Corbel" w:hAnsi="Corbel"/>
          <w:smallCaps w:val="0"/>
        </w:rPr>
        <w:t>ma zaliczenia przedmiotu</w:t>
      </w:r>
      <w:r w:rsidRPr="4124AD1A">
        <w:rPr>
          <w:rFonts w:ascii="Corbel" w:hAnsi="Corbel"/>
          <w:smallCaps w:val="0"/>
        </w:rPr>
        <w:t xml:space="preserve"> (z toku)</w:t>
      </w:r>
      <w:r w:rsidR="00A6419E" w:rsidRPr="4124AD1A">
        <w:rPr>
          <w:rFonts w:ascii="Corbel" w:hAnsi="Corbel"/>
          <w:smallCaps w:val="0"/>
        </w:rPr>
        <w:t xml:space="preserve">: </w:t>
      </w:r>
    </w:p>
    <w:p w14:paraId="142C0DE0" w14:textId="21F0690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42C0DE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DE3" w14:textId="43F63F3E" w:rsidR="00E960BB" w:rsidRPr="009C54AE" w:rsidRDefault="0085747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2.</w:t>
      </w:r>
      <w:r w:rsidR="2DF4DB62" w:rsidRPr="4124AD1A">
        <w:rPr>
          <w:rFonts w:ascii="Corbel" w:hAnsi="Corbel"/>
        </w:rPr>
        <w:t xml:space="preserve"> </w:t>
      </w:r>
      <w:r w:rsidRPr="4124AD1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DE6" w14:textId="77777777" w:rsidTr="00745302">
        <w:tc>
          <w:tcPr>
            <w:tcW w:w="9670" w:type="dxa"/>
          </w:tcPr>
          <w:p w14:paraId="142C0DE5" w14:textId="599284C0" w:rsidR="0085747A" w:rsidRPr="009C54AE" w:rsidRDefault="006C59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podmiotów i instytucji występujących na rynku.</w:t>
            </w:r>
          </w:p>
        </w:tc>
      </w:tr>
    </w:tbl>
    <w:p w14:paraId="142C0DE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8" w14:textId="7834A25D" w:rsidR="0085747A" w:rsidRPr="00C05F44" w:rsidRDefault="0071620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3.</w:t>
      </w:r>
      <w:r w:rsidR="7110696E" w:rsidRPr="4124AD1A">
        <w:rPr>
          <w:rFonts w:ascii="Corbel" w:hAnsi="Corbel"/>
        </w:rPr>
        <w:t xml:space="preserve"> </w:t>
      </w:r>
      <w:r w:rsidR="00A84C85" w:rsidRPr="4124AD1A">
        <w:rPr>
          <w:rFonts w:ascii="Corbel" w:hAnsi="Corbel"/>
        </w:rPr>
        <w:t>cele, efekty uczenia się</w:t>
      </w:r>
      <w:r w:rsidR="0085747A" w:rsidRPr="4124AD1A">
        <w:rPr>
          <w:rFonts w:ascii="Corbel" w:hAnsi="Corbel"/>
        </w:rPr>
        <w:t>, treści Programowe i stosowane metody Dydaktyczne</w:t>
      </w:r>
    </w:p>
    <w:p w14:paraId="142C0DE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A" w14:textId="36DDB5B9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FD54649">
        <w:rPr>
          <w:rFonts w:ascii="Corbel" w:hAnsi="Corbel"/>
          <w:sz w:val="24"/>
          <w:szCs w:val="24"/>
        </w:rPr>
        <w:t xml:space="preserve">3.1 </w:t>
      </w:r>
      <w:r w:rsidR="01173E2B" w:rsidRPr="4FD54649">
        <w:rPr>
          <w:rFonts w:ascii="Corbel" w:hAnsi="Corbel"/>
          <w:sz w:val="24"/>
          <w:szCs w:val="24"/>
        </w:rPr>
        <w:t>.</w:t>
      </w:r>
      <w:r w:rsidR="7C7B99A0" w:rsidRPr="4FD54649">
        <w:rPr>
          <w:rFonts w:ascii="Corbel" w:hAnsi="Corbel"/>
          <w:sz w:val="24"/>
          <w:szCs w:val="24"/>
        </w:rPr>
        <w:t xml:space="preserve"> </w:t>
      </w:r>
      <w:r w:rsidR="00C05F44" w:rsidRPr="4FD54649">
        <w:rPr>
          <w:rFonts w:ascii="Corbel" w:hAnsi="Corbel"/>
          <w:sz w:val="24"/>
          <w:szCs w:val="24"/>
        </w:rPr>
        <w:t>Cele przedmiotu</w:t>
      </w:r>
    </w:p>
    <w:p w14:paraId="142C0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42C0DEE" w14:textId="77777777" w:rsidTr="00D14284">
        <w:tc>
          <w:tcPr>
            <w:tcW w:w="844" w:type="dxa"/>
            <w:vAlign w:val="center"/>
          </w:tcPr>
          <w:p w14:paraId="142C0D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142C0DED" w14:textId="051E13B3" w:rsidR="0085747A" w:rsidRPr="009C54AE" w:rsidRDefault="00D142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przesłanek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form współdziałania w różnych obszarach życia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gospodarczego</w:t>
            </w:r>
          </w:p>
        </w:tc>
      </w:tr>
      <w:tr w:rsidR="0085747A" w:rsidRPr="009C54AE" w14:paraId="142C0DF1" w14:textId="77777777" w:rsidTr="00D14284">
        <w:tc>
          <w:tcPr>
            <w:tcW w:w="844" w:type="dxa"/>
            <w:vAlign w:val="center"/>
          </w:tcPr>
          <w:p w14:paraId="142C0DEF" w14:textId="48572D85" w:rsidR="0085747A" w:rsidRPr="009C54AE" w:rsidRDefault="00D142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42C0DF0" w14:textId="6665A2B2" w:rsidR="0085747A" w:rsidRPr="009C54AE" w:rsidRDefault="00C752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>Pokazanie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studentom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efektów i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korzyści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ze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współdziałania w zmieniających się warunkach gospodarowania</w:t>
            </w:r>
          </w:p>
        </w:tc>
      </w:tr>
    </w:tbl>
    <w:p w14:paraId="142C0D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2C0DF6" w14:textId="37D00EE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b/>
          <w:bCs/>
          <w:sz w:val="24"/>
          <w:szCs w:val="24"/>
        </w:rPr>
        <w:t>3.2</w:t>
      </w:r>
      <w:r w:rsidR="4F5ACE5F" w:rsidRPr="4124AD1A">
        <w:rPr>
          <w:rFonts w:ascii="Corbel" w:hAnsi="Corbel"/>
          <w:b/>
          <w:bCs/>
          <w:sz w:val="24"/>
          <w:szCs w:val="24"/>
        </w:rPr>
        <w:t>.</w:t>
      </w:r>
      <w:r w:rsidRPr="4124AD1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124AD1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124AD1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124AD1A">
        <w:rPr>
          <w:rFonts w:ascii="Corbel" w:hAnsi="Corbel"/>
          <w:b/>
          <w:bCs/>
          <w:sz w:val="24"/>
          <w:szCs w:val="24"/>
        </w:rPr>
        <w:t>dla przedmiotu</w:t>
      </w:r>
    </w:p>
    <w:p w14:paraId="142C0DF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42C0DFB" w14:textId="77777777" w:rsidTr="4FD54649">
        <w:tc>
          <w:tcPr>
            <w:tcW w:w="1681" w:type="dxa"/>
            <w:vAlign w:val="center"/>
          </w:tcPr>
          <w:p w14:paraId="142C0D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42C0D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2C0DFA" w14:textId="048E8121" w:rsidR="0085747A" w:rsidRPr="009C54AE" w:rsidRDefault="0085747A" w:rsidP="4FD546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4FD5464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3E5FFF" w:rsidRPr="009C54AE" w14:paraId="142C0DFF" w14:textId="77777777" w:rsidTr="4FD54649">
        <w:tc>
          <w:tcPr>
            <w:tcW w:w="1681" w:type="dxa"/>
          </w:tcPr>
          <w:p w14:paraId="142C0DFC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42C0DFD" w14:textId="5EDFECA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współdziałania gospodarczego i partnerstwa społecznego</w:t>
            </w:r>
          </w:p>
        </w:tc>
        <w:tc>
          <w:tcPr>
            <w:tcW w:w="1865" w:type="dxa"/>
          </w:tcPr>
          <w:p w14:paraId="142C0DFE" w14:textId="75BB460E" w:rsidR="003E5FFF" w:rsidRPr="009C54AE" w:rsidRDefault="00EB768F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768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E5FFF" w:rsidRPr="009C54AE" w14:paraId="142C0E03" w14:textId="77777777" w:rsidTr="4FD54649">
        <w:tc>
          <w:tcPr>
            <w:tcW w:w="1681" w:type="dxa"/>
          </w:tcPr>
          <w:p w14:paraId="142C0E00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2C0E01" w14:textId="4F85E5FB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 xml:space="preserve">Analizuje efekty współdziałania w obszarze społecznym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02740">
              <w:rPr>
                <w:rFonts w:ascii="Corbel" w:hAnsi="Corbel"/>
                <w:b w:val="0"/>
                <w:smallCaps w:val="0"/>
                <w:szCs w:val="24"/>
              </w:rPr>
              <w:t>gospodarczym</w:t>
            </w:r>
          </w:p>
        </w:tc>
        <w:tc>
          <w:tcPr>
            <w:tcW w:w="1865" w:type="dxa"/>
          </w:tcPr>
          <w:p w14:paraId="142C0E02" w14:textId="08C6691E" w:rsidR="003E5FFF" w:rsidRPr="009C54AE" w:rsidRDefault="00706278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627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B17A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E5FFF" w:rsidRPr="009C54AE" w14:paraId="142C0E07" w14:textId="77777777" w:rsidTr="4FD54649">
        <w:tc>
          <w:tcPr>
            <w:tcW w:w="1681" w:type="dxa"/>
          </w:tcPr>
          <w:p w14:paraId="142C0E04" w14:textId="1738BC9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42C0E05" w14:textId="5ED4B3EF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Potrafi pozyskać dane dotyczące form współpracy i na ich podstawie wnioskować o ich efektach</w:t>
            </w:r>
          </w:p>
        </w:tc>
        <w:tc>
          <w:tcPr>
            <w:tcW w:w="1865" w:type="dxa"/>
          </w:tcPr>
          <w:p w14:paraId="142C0E06" w14:textId="2341564F" w:rsidR="003E5FFF" w:rsidRPr="009C54AE" w:rsidRDefault="003B17A7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17A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E5FFF" w:rsidRPr="009C54AE" w14:paraId="2A513571" w14:textId="77777777" w:rsidTr="4FD54649">
        <w:tc>
          <w:tcPr>
            <w:tcW w:w="1681" w:type="dxa"/>
          </w:tcPr>
          <w:p w14:paraId="10DD8A31" w14:textId="6A63036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E0B3D2A" w14:textId="2107CB4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63F6">
              <w:rPr>
                <w:rFonts w:ascii="Corbel" w:hAnsi="Corbel"/>
                <w:b w:val="0"/>
                <w:smallCaps w:val="0"/>
                <w:szCs w:val="24"/>
              </w:rPr>
              <w:t>Aktywnie uczestniczy w grupowym rozwiązywaniu problemów</w:t>
            </w:r>
          </w:p>
        </w:tc>
        <w:tc>
          <w:tcPr>
            <w:tcW w:w="1865" w:type="dxa"/>
          </w:tcPr>
          <w:p w14:paraId="3036330D" w14:textId="6CD01597" w:rsidR="003E5FFF" w:rsidRPr="009C54AE" w:rsidRDefault="00AE0F96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0F9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3247C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</w:tbl>
    <w:p w14:paraId="142C0E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09" w14:textId="52E211AE" w:rsidR="0085747A" w:rsidRPr="009C54AE" w:rsidRDefault="00675843" w:rsidP="4124AD1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FD54649">
        <w:rPr>
          <w:rFonts w:ascii="Corbel" w:hAnsi="Corbel"/>
          <w:b/>
          <w:bCs/>
          <w:sz w:val="24"/>
          <w:szCs w:val="24"/>
        </w:rPr>
        <w:t>3.3</w:t>
      </w:r>
      <w:r w:rsidR="210FA4B2" w:rsidRPr="4FD54649">
        <w:rPr>
          <w:rFonts w:ascii="Corbel" w:hAnsi="Corbel"/>
          <w:b/>
          <w:bCs/>
          <w:sz w:val="24"/>
          <w:szCs w:val="24"/>
        </w:rPr>
        <w:t>.</w:t>
      </w:r>
      <w:r w:rsidR="528BC680" w:rsidRPr="4FD54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FD54649">
        <w:rPr>
          <w:rFonts w:ascii="Corbel" w:hAnsi="Corbel"/>
          <w:b/>
          <w:bCs/>
          <w:sz w:val="24"/>
          <w:szCs w:val="24"/>
        </w:rPr>
        <w:t>T</w:t>
      </w:r>
      <w:r w:rsidR="001D7B54" w:rsidRPr="4FD54649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42C0E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E15" w14:textId="71965E7C" w:rsidR="0085747A" w:rsidRPr="00A74E5F" w:rsidRDefault="0085747A" w:rsidP="00A74E5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74E5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74E5F">
        <w:rPr>
          <w:rFonts w:ascii="Corbel" w:hAnsi="Corbel"/>
          <w:sz w:val="24"/>
          <w:szCs w:val="24"/>
        </w:rPr>
        <w:t xml:space="preserve">, </w:t>
      </w:r>
      <w:r w:rsidRPr="00A74E5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18" w14:textId="77777777" w:rsidTr="00175976">
        <w:tc>
          <w:tcPr>
            <w:tcW w:w="9520" w:type="dxa"/>
          </w:tcPr>
          <w:p w14:paraId="142C0E1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2C0E1A" w14:textId="77777777" w:rsidTr="00175976">
        <w:tc>
          <w:tcPr>
            <w:tcW w:w="9520" w:type="dxa"/>
          </w:tcPr>
          <w:p w14:paraId="142C0E19" w14:textId="77F3ABC8" w:rsidR="0085747A" w:rsidRPr="00085EB6" w:rsidRDefault="00DF3A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Współdziałanie firm a efektywność gospodarki</w:t>
            </w:r>
            <w:r w:rsidR="00C57F7F" w:rsidRPr="00085EB6">
              <w:rPr>
                <w:rFonts w:ascii="Corbel" w:hAnsi="Corbel"/>
                <w:sz w:val="24"/>
                <w:szCs w:val="24"/>
              </w:rPr>
              <w:t xml:space="preserve"> (Współdziałanie gospodarcze jako element strategii rozwoju MŚP; </w:t>
            </w:r>
            <w:r w:rsidR="00F3247C" w:rsidRPr="00085EB6">
              <w:rPr>
                <w:rFonts w:ascii="Corbel" w:hAnsi="Corbel"/>
                <w:sz w:val="24"/>
                <w:szCs w:val="24"/>
              </w:rPr>
              <w:t>Kooperacją</w:t>
            </w:r>
            <w:r w:rsidR="003A01BA" w:rsidRPr="00085EB6">
              <w:rPr>
                <w:rFonts w:ascii="Corbel" w:hAnsi="Corbel"/>
                <w:sz w:val="24"/>
                <w:szCs w:val="24"/>
              </w:rPr>
              <w:t xml:space="preserve"> jako droga rozwoju przedsiębiorstw</w:t>
            </w:r>
            <w:r w:rsidR="00CA54EC" w:rsidRPr="00085EB6">
              <w:rPr>
                <w:rFonts w:ascii="Corbel" w:hAnsi="Corbel"/>
                <w:sz w:val="24"/>
                <w:szCs w:val="24"/>
              </w:rPr>
              <w:t>; Współpraca przedsiębiorstw z instytucjami sektora nauki)</w:t>
            </w:r>
          </w:p>
        </w:tc>
      </w:tr>
      <w:tr w:rsidR="0085747A" w:rsidRPr="009C54AE" w14:paraId="142C0E1C" w14:textId="77777777" w:rsidTr="00175976">
        <w:tc>
          <w:tcPr>
            <w:tcW w:w="9520" w:type="dxa"/>
          </w:tcPr>
          <w:p w14:paraId="142C0E1B" w14:textId="5BD17D1B" w:rsidR="0085747A" w:rsidRPr="00085EB6" w:rsidRDefault="008079AD" w:rsidP="008079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Samorząd terytorialny – jego rola i zarządzanie</w:t>
            </w:r>
            <w:r w:rsidR="00814512" w:rsidRPr="00085EB6">
              <w:rPr>
                <w:rFonts w:ascii="Corbel" w:hAnsi="Corbel"/>
                <w:sz w:val="24"/>
                <w:szCs w:val="24"/>
              </w:rPr>
              <w:t xml:space="preserve"> (Rola samorządu terytorialnego we wspieraniu rozwoju sektora MŚP; </w:t>
            </w:r>
            <w:r w:rsidR="008763AA" w:rsidRPr="00085EB6">
              <w:rPr>
                <w:rFonts w:ascii="Corbel" w:hAnsi="Corbel"/>
                <w:sz w:val="24"/>
                <w:szCs w:val="24"/>
              </w:rPr>
              <w:t xml:space="preserve">Socjologiczne aspekty funkcjonowania samorządu terytorialnego; </w:t>
            </w:r>
            <w:r w:rsidR="001A1981" w:rsidRPr="00085EB6">
              <w:rPr>
                <w:rFonts w:ascii="Corbel" w:hAnsi="Corbel"/>
                <w:sz w:val="24"/>
                <w:szCs w:val="24"/>
              </w:rPr>
              <w:t xml:space="preserve">Wartości syndromu kreatywno-rozwojowego samorządu terytorialnego; </w:t>
            </w:r>
            <w:r w:rsidR="008701AE" w:rsidRPr="00085EB6">
              <w:rPr>
                <w:rFonts w:ascii="Corbel" w:hAnsi="Corbel"/>
                <w:sz w:val="24"/>
                <w:szCs w:val="24"/>
              </w:rPr>
              <w:t>Zarządzanie w samorządach terytorialnych;</w:t>
            </w:r>
            <w:r w:rsidR="00D31D28" w:rsidRPr="00085EB6">
              <w:rPr>
                <w:rFonts w:ascii="Corbel" w:hAnsi="Corbel"/>
                <w:sz w:val="24"/>
                <w:szCs w:val="24"/>
              </w:rPr>
              <w:t xml:space="preserve"> Zarządzanie strategiczne a system finansowania polityk rozwoju)</w:t>
            </w:r>
          </w:p>
        </w:tc>
      </w:tr>
      <w:tr w:rsidR="00A00565" w:rsidRPr="009C54AE" w14:paraId="4021AA33" w14:textId="77777777" w:rsidTr="00175976">
        <w:tc>
          <w:tcPr>
            <w:tcW w:w="9520" w:type="dxa"/>
          </w:tcPr>
          <w:p w14:paraId="63DD6968" w14:textId="6A71BBCA" w:rsidR="00A00565" w:rsidRPr="00085EB6" w:rsidRDefault="00F91E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 xml:space="preserve">Współdziałanie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–</w:t>
            </w:r>
            <w:r w:rsidRPr="00085EB6">
              <w:rPr>
                <w:rFonts w:ascii="Corbel" w:hAnsi="Corbel"/>
                <w:sz w:val="24"/>
                <w:szCs w:val="24"/>
              </w:rPr>
              <w:t xml:space="preserve"> jego przejawy i zastosowania</w:t>
            </w:r>
            <w:r w:rsidR="00447630" w:rsidRPr="00085EB6">
              <w:rPr>
                <w:rFonts w:ascii="Corbel" w:hAnsi="Corbel"/>
                <w:sz w:val="24"/>
                <w:szCs w:val="24"/>
              </w:rPr>
              <w:t xml:space="preserve"> (Nowe zarządzanie publiczne w lokalnej polityce społecznej; </w:t>
            </w:r>
            <w:r w:rsidR="00D90C64" w:rsidRPr="00085EB6">
              <w:rPr>
                <w:rFonts w:ascii="Corbel" w:hAnsi="Corbel"/>
                <w:sz w:val="24"/>
                <w:szCs w:val="24"/>
              </w:rPr>
              <w:t xml:space="preserve">Koncepcja sieci a efektywności działań podejmowanych w sektorze publicznym; </w:t>
            </w:r>
            <w:r w:rsidR="00F60E71" w:rsidRPr="00085EB6">
              <w:rPr>
                <w:rFonts w:ascii="Corbel" w:hAnsi="Corbel"/>
                <w:sz w:val="24"/>
                <w:szCs w:val="24"/>
              </w:rPr>
              <w:t xml:space="preserve">Rola decentralizacji w rozwiązywaniu lokalnych problemów społecznych; </w:t>
            </w:r>
            <w:r w:rsidR="00333F96" w:rsidRPr="00085EB6">
              <w:rPr>
                <w:rFonts w:ascii="Corbel" w:hAnsi="Corbel"/>
                <w:sz w:val="24"/>
                <w:szCs w:val="24"/>
              </w:rPr>
              <w:t>Partnerstwo lokalne w kontekście idei zrównoważonego rozwoju)</w:t>
            </w:r>
          </w:p>
        </w:tc>
      </w:tr>
      <w:tr w:rsidR="00A00565" w:rsidRPr="009C54AE" w14:paraId="1F9367E3" w14:textId="77777777" w:rsidTr="00175976">
        <w:tc>
          <w:tcPr>
            <w:tcW w:w="9520" w:type="dxa"/>
          </w:tcPr>
          <w:p w14:paraId="29398AED" w14:textId="05FED8CA" w:rsidR="00A00565" w:rsidRPr="00085EB6" w:rsidRDefault="00AF0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Partnerstwo</w:t>
            </w:r>
            <w:r w:rsidR="00B86230" w:rsidRPr="00085EB6">
              <w:rPr>
                <w:rFonts w:ascii="Corbel" w:hAnsi="Corbel"/>
                <w:sz w:val="24"/>
                <w:szCs w:val="24"/>
              </w:rPr>
              <w:t xml:space="preserve"> i jego znaczenie dla rozwoju regionalnego i lokalnego</w:t>
            </w:r>
            <w:r w:rsidR="00A400E7" w:rsidRPr="00085EB6">
              <w:rPr>
                <w:rFonts w:ascii="Corbel" w:hAnsi="Corbel"/>
                <w:sz w:val="24"/>
                <w:szCs w:val="24"/>
              </w:rPr>
              <w:t xml:space="preserve"> (</w:t>
            </w:r>
            <w:r w:rsidR="004E0606" w:rsidRPr="00085EB6">
              <w:rPr>
                <w:rFonts w:ascii="Corbel" w:hAnsi="Corbel"/>
                <w:sz w:val="24"/>
                <w:szCs w:val="24"/>
              </w:rPr>
              <w:t xml:space="preserve">Partnerstwo lokalne w ekonomii społecznej; </w:t>
            </w:r>
            <w:r w:rsidR="00BD2C02" w:rsidRPr="00085EB6">
              <w:rPr>
                <w:rFonts w:ascii="Corbel" w:hAnsi="Corbel"/>
                <w:sz w:val="24"/>
                <w:szCs w:val="24"/>
              </w:rPr>
              <w:t xml:space="preserve">Współpraca administracji samorządowej z podmiotami otoczenia zewnętrznego; </w:t>
            </w:r>
            <w:r w:rsidR="004A73A5" w:rsidRPr="00085EB6">
              <w:rPr>
                <w:rFonts w:ascii="Corbel" w:hAnsi="Corbel"/>
                <w:sz w:val="24"/>
                <w:szCs w:val="24"/>
              </w:rPr>
              <w:t xml:space="preserve">Kultura współpracy w procesie budowy partnerstw; 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Partnerstwo międzysektorowe w ekonomii społecznej</w:t>
            </w:r>
            <w:r w:rsidR="002042E3" w:rsidRPr="00085EB6">
              <w:rPr>
                <w:rFonts w:ascii="Corbel" w:hAnsi="Corbel"/>
                <w:sz w:val="24"/>
                <w:szCs w:val="24"/>
              </w:rPr>
              <w:t>; Funkcjonowanie partnerstw międzysektorowych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00565" w:rsidRPr="009C54AE" w14:paraId="19D1C821" w14:textId="77777777" w:rsidTr="00175976">
        <w:tc>
          <w:tcPr>
            <w:tcW w:w="9520" w:type="dxa"/>
          </w:tcPr>
          <w:p w14:paraId="3BB49556" w14:textId="45A0B41C" w:rsidR="00A00565" w:rsidRPr="00085EB6" w:rsidRDefault="00175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Partycypacja społeczna</w:t>
            </w:r>
            <w:r w:rsidR="002C7658" w:rsidRPr="00085EB6">
              <w:rPr>
                <w:rFonts w:ascii="Corbel" w:hAnsi="Corbel"/>
                <w:sz w:val="24"/>
                <w:szCs w:val="24"/>
              </w:rPr>
              <w:t xml:space="preserve"> – rola udziału społeczności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regionalnych i lokalnych w rozwoju instytucji społeczno-gospodarczych</w:t>
            </w:r>
            <w:r w:rsidR="00A80090" w:rsidRPr="00085EB6">
              <w:rPr>
                <w:rFonts w:ascii="Corbel" w:hAnsi="Corbel"/>
                <w:sz w:val="24"/>
                <w:szCs w:val="24"/>
              </w:rPr>
              <w:t xml:space="preserve"> (Strategia rozwiązywania problemów społecznych na poziomie lokalnym; </w:t>
            </w:r>
            <w:r w:rsidR="004D0180" w:rsidRPr="00085EB6">
              <w:rPr>
                <w:rFonts w:ascii="Corbel" w:hAnsi="Corbel"/>
                <w:sz w:val="24"/>
                <w:szCs w:val="24"/>
              </w:rPr>
              <w:t>Współpraca samorządu ze społecznością lokalną</w:t>
            </w:r>
            <w:r w:rsidR="00085EB6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142C0E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20" w14:textId="5F11C713" w:rsidR="0085747A" w:rsidRPr="009C54AE" w:rsidRDefault="009F4610" w:rsidP="4124AD1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3.4</w:t>
      </w:r>
      <w:r w:rsidR="05CBE5A8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Metody dydaktyczne</w:t>
      </w:r>
    </w:p>
    <w:p w14:paraId="142C0E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25" w14:textId="22C2C374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>prezentacj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F4418B">
        <w:rPr>
          <w:rFonts w:ascii="Corbel" w:hAnsi="Corbel"/>
          <w:b w:val="0"/>
          <w:i/>
          <w:smallCaps w:val="0"/>
          <w:sz w:val="20"/>
          <w:szCs w:val="20"/>
        </w:rPr>
        <w:t xml:space="preserve">tematyczna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na podstawie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 xml:space="preserve">wybranej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literatury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13424B">
        <w:rPr>
          <w:rFonts w:ascii="Corbel" w:hAnsi="Corbel"/>
          <w:b w:val="0"/>
          <w:i/>
          <w:smallCaps w:val="0"/>
          <w:sz w:val="20"/>
          <w:szCs w:val="20"/>
        </w:rPr>
        <w:t xml:space="preserve">, dyskusja </w:t>
      </w:r>
      <w:r w:rsidR="000C6177">
        <w:rPr>
          <w:rFonts w:ascii="Corbel" w:hAnsi="Corbel"/>
          <w:b w:val="0"/>
          <w:i/>
          <w:smallCaps w:val="0"/>
          <w:sz w:val="20"/>
          <w:szCs w:val="20"/>
        </w:rPr>
        <w:t xml:space="preserve">i </w:t>
      </w:r>
      <w:r w:rsidR="000C6177" w:rsidRPr="000C6177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oraz danych empirycznych </w:t>
      </w:r>
      <w:r w:rsidR="00000641">
        <w:rPr>
          <w:rFonts w:ascii="Corbel" w:hAnsi="Corbel"/>
          <w:b w:val="0"/>
          <w:i/>
          <w:smallCaps w:val="0"/>
          <w:sz w:val="20"/>
          <w:szCs w:val="20"/>
        </w:rPr>
        <w:t>w grupie</w:t>
      </w:r>
      <w:r w:rsidR="00E46A6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projekty/</w:t>
      </w:r>
      <w:r w:rsidR="00D7664B" w:rsidRPr="00D7664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prezentacje</w:t>
      </w:r>
      <w:r w:rsidR="00137E5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A55183">
        <w:rPr>
          <w:rFonts w:ascii="Corbel" w:hAnsi="Corbel"/>
          <w:b w:val="0"/>
          <w:i/>
          <w:smallCaps w:val="0"/>
          <w:sz w:val="20"/>
          <w:szCs w:val="20"/>
        </w:rPr>
        <w:t xml:space="preserve">pokazujące </w:t>
      </w:r>
      <w:r w:rsidR="00BD252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A55183" w:rsidRPr="00A55183">
        <w:rPr>
          <w:rFonts w:ascii="Corbel" w:hAnsi="Corbel"/>
          <w:b w:val="0"/>
          <w:i/>
          <w:smallCaps w:val="0"/>
          <w:sz w:val="20"/>
          <w:szCs w:val="20"/>
        </w:rPr>
        <w:t>spółdziałania/partnerstw w sektorze publicznym</w:t>
      </w:r>
    </w:p>
    <w:p w14:paraId="142C0E2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42C0E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D" w14:textId="5AB0CC94" w:rsidR="0085747A" w:rsidRPr="009C54AE" w:rsidRDefault="0085747A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4.1</w:t>
      </w:r>
      <w:r w:rsidR="537A83E2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Sposoby weryfikacji efektów </w:t>
      </w:r>
      <w:r w:rsidR="00C05F44" w:rsidRPr="4124AD1A">
        <w:rPr>
          <w:rFonts w:ascii="Corbel" w:hAnsi="Corbel"/>
          <w:smallCaps w:val="0"/>
        </w:rPr>
        <w:t>uczenia się</w:t>
      </w:r>
    </w:p>
    <w:p w14:paraId="142C0E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42C0E34" w14:textId="77777777" w:rsidTr="00C05F44">
        <w:tc>
          <w:tcPr>
            <w:tcW w:w="1985" w:type="dxa"/>
            <w:vAlign w:val="center"/>
          </w:tcPr>
          <w:p w14:paraId="142C0E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2C0E3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2C0E3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2C0E3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2C0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42C0E38" w14:textId="77777777" w:rsidTr="00C05F44">
        <w:tc>
          <w:tcPr>
            <w:tcW w:w="1985" w:type="dxa"/>
          </w:tcPr>
          <w:p w14:paraId="142C0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2C0E36" w14:textId="7099A272" w:rsidR="0085747A" w:rsidRPr="00F3247C" w:rsidRDefault="008479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zaliczeniowe, 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7" w14:textId="7D43B433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42C0E3C" w14:textId="77777777" w:rsidTr="00C05F44">
        <w:tc>
          <w:tcPr>
            <w:tcW w:w="1985" w:type="dxa"/>
          </w:tcPr>
          <w:p w14:paraId="142C0E39" w14:textId="51C73B29" w:rsidR="0085747A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142C0E3A" w14:textId="41E0094F" w:rsidR="0085747A" w:rsidRPr="00F3247C" w:rsidRDefault="00216A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kolokwium zaliczeniowe, 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B" w14:textId="5B792117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45594879" w14:textId="77777777" w:rsidTr="00C05F44">
        <w:tc>
          <w:tcPr>
            <w:tcW w:w="1985" w:type="dxa"/>
          </w:tcPr>
          <w:p w14:paraId="199ADE6E" w14:textId="12DF610F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553DE93" w14:textId="006452AB" w:rsidR="00BD252F" w:rsidRPr="00F3247C" w:rsidRDefault="00FB1D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projekt-praca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 grupowa</w:t>
            </w:r>
          </w:p>
        </w:tc>
        <w:tc>
          <w:tcPr>
            <w:tcW w:w="2126" w:type="dxa"/>
          </w:tcPr>
          <w:p w14:paraId="5D8EAB95" w14:textId="10BF5EC5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355D3E2E" w14:textId="77777777" w:rsidTr="00C05F44">
        <w:tc>
          <w:tcPr>
            <w:tcW w:w="1985" w:type="dxa"/>
          </w:tcPr>
          <w:p w14:paraId="79817306" w14:textId="44A6D075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626A835" w14:textId="444828E6" w:rsidR="00BD252F" w:rsidRPr="00F3247C" w:rsidRDefault="003D3F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prezentacja, obserwacja w trakcie zajęć, projekt-praca grupowa</w:t>
            </w:r>
          </w:p>
        </w:tc>
        <w:tc>
          <w:tcPr>
            <w:tcW w:w="2126" w:type="dxa"/>
          </w:tcPr>
          <w:p w14:paraId="44100359" w14:textId="1444CC9A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42C0E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3E" w14:textId="00EA7D43" w:rsidR="0085747A" w:rsidRPr="009C54AE" w:rsidRDefault="003E1941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4.2</w:t>
      </w:r>
      <w:r w:rsidR="39D12F8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</w:t>
      </w:r>
      <w:r w:rsidR="0085747A" w:rsidRPr="4124AD1A">
        <w:rPr>
          <w:rFonts w:ascii="Corbel" w:hAnsi="Corbel"/>
          <w:smallCaps w:val="0"/>
        </w:rPr>
        <w:t>Warunki zaliczenia przedmiotu (kryteria oceniania)</w:t>
      </w:r>
    </w:p>
    <w:p w14:paraId="142C0E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43" w14:textId="77777777" w:rsidTr="4FD54649">
        <w:tc>
          <w:tcPr>
            <w:tcW w:w="9670" w:type="dxa"/>
          </w:tcPr>
          <w:p w14:paraId="5DDB3ACA" w14:textId="62BA6DB9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Studenci otrzymują ocenę na zaliczenie przedmiotu w wyniku zgromadzenia punktów przyznanych za: </w:t>
            </w:r>
          </w:p>
          <w:p w14:paraId="5DB1C825" w14:textId="2822AC09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przedstawienie prezentacji tematycznej włącznie z zaangażowaniem w pracę na zajęciach (15%);</w:t>
            </w:r>
          </w:p>
          <w:p w14:paraId="7188AD35" w14:textId="716E10D5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prezentację projektu grupowego pokazującego współdziałanie/ partnerstwo w różnych sektorach gospodarki (publicznym/prywatnym/społecznym) (15%);</w:t>
            </w:r>
          </w:p>
          <w:p w14:paraId="6400B284" w14:textId="5B927044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pisemne kolokwium zaliczeniowe (70%). </w:t>
            </w:r>
          </w:p>
          <w:p w14:paraId="7ACCAFB1" w14:textId="35E8DED4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prezentację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są przyznawane za: </w:t>
            </w:r>
          </w:p>
          <w:p w14:paraId="0AE77F13" w14:textId="55DB24E2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zakres merytoryczny, kompletność i poprawność omawianych treści (max. 2);</w:t>
            </w:r>
          </w:p>
          <w:p w14:paraId="4A48A52D" w14:textId="0355F091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stopień opanowania i samodzielność w prezentowaniu treści (max. 2).</w:t>
            </w:r>
          </w:p>
          <w:p w14:paraId="757D95F7" w14:textId="109679E2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projekt grupowy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pokazujący przykład współdziałania/partnerstwa w sektorze publicznym, prywatnym i społecznym są przyznawane na podstawie: </w:t>
            </w:r>
          </w:p>
          <w:p w14:paraId="461C9E1C" w14:textId="3212FEE3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pracy/wysiłku włożonego w zgromadzenie danych o projekcie, kompletność danych oraz stopień złożoności projektu (max. 2);  </w:t>
            </w:r>
          </w:p>
          <w:p w14:paraId="59C1534F" w14:textId="6B7EF88B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prezentację (obejmującą zakres projektu, jego cele, sposoby realizacji i rezultaty w kontekście regionalnym i lokalnym) oraz opracowanie danych projektu (max. 2).   </w:t>
            </w:r>
          </w:p>
          <w:p w14:paraId="142C0E42" w14:textId="7F160B0A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</w:t>
            </w:r>
            <w:r w:rsidR="576414BB" w:rsidRPr="4124AD1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42C0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2C0E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42C0E49" w14:textId="77777777" w:rsidTr="003E1941">
        <w:tc>
          <w:tcPr>
            <w:tcW w:w="4962" w:type="dxa"/>
            <w:vAlign w:val="center"/>
          </w:tcPr>
          <w:p w14:paraId="142C0E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2C0E48" w14:textId="6FAF123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060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2C0E4C" w14:textId="77777777" w:rsidTr="00923D7D">
        <w:tc>
          <w:tcPr>
            <w:tcW w:w="4962" w:type="dxa"/>
          </w:tcPr>
          <w:p w14:paraId="142C0E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2C0E4B" w14:textId="5112CA75" w:rsidR="0085747A" w:rsidRPr="009C54AE" w:rsidRDefault="00F77460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2C0E50" w14:textId="77777777" w:rsidTr="00923D7D">
        <w:tc>
          <w:tcPr>
            <w:tcW w:w="4962" w:type="dxa"/>
          </w:tcPr>
          <w:p w14:paraId="142C0E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2C0E4E" w14:textId="4590F3E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42C0E4F" w14:textId="2798C560" w:rsidR="00C61DC5" w:rsidRPr="009C54AE" w:rsidRDefault="002A25D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42C0E54" w14:textId="77777777" w:rsidTr="00923D7D">
        <w:tc>
          <w:tcPr>
            <w:tcW w:w="4962" w:type="dxa"/>
          </w:tcPr>
          <w:p w14:paraId="142C0E5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3B4108" w14:textId="13A20484" w:rsidR="00F441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25DC">
              <w:rPr>
                <w:rFonts w:ascii="Corbel" w:hAnsi="Corbel"/>
                <w:sz w:val="24"/>
                <w:szCs w:val="24"/>
              </w:rPr>
              <w:t>prezentacji tematycznej</w:t>
            </w:r>
            <w:r w:rsidR="00F4418B">
              <w:rPr>
                <w:rFonts w:ascii="Corbel" w:hAnsi="Corbel"/>
                <w:sz w:val="24"/>
                <w:szCs w:val="24"/>
              </w:rPr>
              <w:t>:</w:t>
            </w:r>
          </w:p>
          <w:p w14:paraId="4993F679" w14:textId="0DB85579" w:rsidR="00D10A1B" w:rsidRDefault="00D10A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3848C6">
              <w:rPr>
                <w:rFonts w:ascii="Corbel" w:hAnsi="Corbel"/>
                <w:sz w:val="24"/>
                <w:szCs w:val="24"/>
              </w:rPr>
              <w:t>projektu grupowego:</w:t>
            </w:r>
          </w:p>
          <w:p w14:paraId="142C0E52" w14:textId="3239102A" w:rsidR="003848C6" w:rsidRPr="009C54AE" w:rsidRDefault="00F441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10A1B">
              <w:rPr>
                <w:rFonts w:ascii="Corbel" w:hAnsi="Corbel"/>
                <w:sz w:val="24"/>
                <w:szCs w:val="24"/>
              </w:rPr>
              <w:t>kolokwium zaliczeniowego:</w:t>
            </w:r>
          </w:p>
        </w:tc>
        <w:tc>
          <w:tcPr>
            <w:tcW w:w="4677" w:type="dxa"/>
          </w:tcPr>
          <w:p w14:paraId="47E43478" w14:textId="77777777" w:rsidR="00C61DC5" w:rsidRDefault="00C61DC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E6F8D5" w14:textId="77777777" w:rsidR="00767297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80BC1D" w14:textId="12F82800" w:rsidR="00767297" w:rsidRDefault="00CF12F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2B8ED013" w14:textId="55235360" w:rsidR="00767297" w:rsidRDefault="00CF12F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142C0E53" w14:textId="59F123D2" w:rsidR="00767297" w:rsidRPr="009C54AE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F12F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2C0E57" w14:textId="77777777" w:rsidTr="00923D7D">
        <w:tc>
          <w:tcPr>
            <w:tcW w:w="4962" w:type="dxa"/>
          </w:tcPr>
          <w:p w14:paraId="142C0E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2C0E56" w14:textId="7D07C922" w:rsidR="0085747A" w:rsidRPr="009C54AE" w:rsidRDefault="00F65AE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42C0E5A" w14:textId="77777777" w:rsidTr="00923D7D">
        <w:tc>
          <w:tcPr>
            <w:tcW w:w="4962" w:type="dxa"/>
          </w:tcPr>
          <w:p w14:paraId="142C0E5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2C0E59" w14:textId="640E0DDD" w:rsidR="0085747A" w:rsidRPr="009C54AE" w:rsidRDefault="00F61033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E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2C0E5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2C0E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2C0E61" w14:textId="77777777" w:rsidTr="00F3247C">
        <w:trPr>
          <w:trHeight w:val="397"/>
        </w:trPr>
        <w:tc>
          <w:tcPr>
            <w:tcW w:w="2359" w:type="pct"/>
          </w:tcPr>
          <w:p w14:paraId="142C0E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2C0E60" w14:textId="048BB4D7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2C0E64" w14:textId="77777777" w:rsidTr="00F3247C">
        <w:trPr>
          <w:trHeight w:val="397"/>
        </w:trPr>
        <w:tc>
          <w:tcPr>
            <w:tcW w:w="2359" w:type="pct"/>
          </w:tcPr>
          <w:p w14:paraId="142C0E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2C0E63" w14:textId="27B6EF9F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142C0E6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2C0E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2C0E69" w14:textId="77777777" w:rsidTr="21AB50EA">
        <w:trPr>
          <w:trHeight w:val="397"/>
        </w:trPr>
        <w:tc>
          <w:tcPr>
            <w:tcW w:w="5000" w:type="pct"/>
          </w:tcPr>
          <w:p w14:paraId="10D09B70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179BBB1F" w14:textId="77777777" w:rsid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Pająk K „Samorząd terytorialny a rozwój lokalny w Polsce w procesie transformacji.” Holding Edukacyjny – Paweł Pietrzyk Sp. z o.o., Poznań. 2001.</w:t>
            </w:r>
          </w:p>
          <w:p w14:paraId="33AE564C" w14:textId="102C894B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Frączkiewicz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-Wronka A (red.) „Partnerstwo lokalne jako strategia rozwiązywania problemów społecznych.” Wydawnictwo Uniwersytetu Ekonomicznego w Katowicach, Katowice. 2010. </w:t>
            </w:r>
          </w:p>
          <w:p w14:paraId="42317109" w14:textId="5321DED0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Kogut-Jaworska M, Smalec A „Partnerstwo i komunikacja w samorządzie terytorialnym. Wybrane aspekty zarządzania i finansowania.”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Edu-Libri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, Kraków-Legionowo. 2018.</w:t>
            </w:r>
          </w:p>
          <w:p w14:paraId="142C0E68" w14:textId="77D9B412" w:rsidR="00422949" w:rsidRP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Handzlik A., Głowacki J. (red.) „Partnerstwo – współpraca międzysektorowa w realizacji celów społecznych.” Uniwersytet Ekonomiczny w Krakowie, Małopolska Szkoła Administracji Publicznej, Kraków. 2012e.</w:t>
            </w:r>
          </w:p>
        </w:tc>
      </w:tr>
      <w:tr w:rsidR="0085747A" w:rsidRPr="009C54AE" w14:paraId="142C0E6B" w14:textId="77777777" w:rsidTr="21AB50EA">
        <w:trPr>
          <w:trHeight w:val="397"/>
        </w:trPr>
        <w:tc>
          <w:tcPr>
            <w:tcW w:w="5000" w:type="pct"/>
          </w:tcPr>
          <w:p w14:paraId="6343B265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2AE89E" w14:textId="77777777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Ujda-Dyńka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B. „Współdziałanie gospodarcze jako element strategii rozwoju małych i średnich przedsiębiorstw.” Nierówności Społeczne a Wzrost Gospodarczy (34). 2013e. 289-300. </w:t>
            </w:r>
          </w:p>
          <w:p w14:paraId="7F2AEF01" w14:textId="16089926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Łojko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M. „Partnerstwo lokalne w ekonomii społecznej jako nowy paradygmat budowania spójności społecznej.” Kwartalnik Kolegium Ekonomiczno-Społecznego Studia i Prace (nr 2), Szkoła Główna Handlowa, Warszawa. 2018e. 39-57.</w:t>
            </w:r>
          </w:p>
          <w:p w14:paraId="2D1FF213" w14:textId="55440882" w:rsidR="006D435C" w:rsidRDefault="4BB19DF6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Walczak B. „Rola samorządu terytorialnego we wspieraniu rozwoju sektora MŚP.” Zeszyty Naukowe Uniwersytetu Szczecińskiego (Nr 696), Ekonomiczne Problemy Usług (Nr 81), 2011e. 156-165.</w:t>
            </w:r>
          </w:p>
          <w:p w14:paraId="3D968E5B" w14:textId="6ABC621C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Tomski P. „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Kooperencja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jako droga rozwoju przedsiębiorstw - wybrane aspekty aplikacji.”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Okręglicka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M., Ławińska O (red.) Determinanty rozwoju małych i średnich przedsiębiorstw w Polsce. Wydawnictwo Politechniki Częstochowskiej, Częstochowa, 2009e. 147-156.</w:t>
            </w:r>
          </w:p>
          <w:p w14:paraId="563CB40F" w14:textId="4C2ECB4D" w:rsidR="00514B82" w:rsidRP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lastRenderedPageBreak/>
              <w:t>Łącka I. „Współpraca przedsiębiorstw z instytucjami sektora nauki w procesach innowacyjnych jako czynnik poprawy konkurencyjności gospodarki.” Zeszyty Naukowe Wyższej Szkoły Bankowej w Poznaniu (76: 5). 2017e. 73-93.</w:t>
            </w:r>
          </w:p>
          <w:p w14:paraId="3278809F" w14:textId="0374EE29" w:rsidR="00514B82" w:rsidRPr="006D435C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Pyrkosz D.S. (2015) “Man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Relationships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in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Economy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– the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Sustainable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Development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Perspective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” Nierówności społeczne a wzrost gospodarczy. Człowiek, ekonomia, system w modernizacji dla zintegrowanego rozwoju. Zeszyt 43 (3/2015). 49-61.</w:t>
            </w:r>
          </w:p>
          <w:p w14:paraId="0EB4447E" w14:textId="2F6CB179" w:rsidR="00514B82" w:rsidRPr="006D435C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Pyrkosz D.S. (2015) “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Cooperation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Culture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Shared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Values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– Poland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Its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Neighbourhood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” Optimum. Studia Ekonomiczne, Nr 6(78) 2015. 47-57.</w:t>
            </w:r>
          </w:p>
          <w:p w14:paraId="142C0E6A" w14:textId="4E1529F2" w:rsidR="00514B82" w:rsidRPr="006D435C" w:rsidRDefault="3B92980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  <w:highlight w:val="yellow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Pyrkosz D.S. (2012) “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Globalization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Culture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Regional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/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Local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Development” Nierówności społeczne wzrost gospodarczy. Determinanty rozwoju regionalnego w kontekście procesów globalizacji. Zeszyt 28 (2012). Rzeszów: Wydawnictwo Uniwersytetu Rzeszowskiego. 236-243.</w:t>
            </w:r>
          </w:p>
        </w:tc>
      </w:tr>
    </w:tbl>
    <w:p w14:paraId="142C0E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48CD0" w14:textId="77777777" w:rsidR="00B64BF4" w:rsidRDefault="00B64BF4" w:rsidP="00C16ABF">
      <w:pPr>
        <w:spacing w:after="0" w:line="240" w:lineRule="auto"/>
      </w:pPr>
      <w:r>
        <w:separator/>
      </w:r>
    </w:p>
  </w:endnote>
  <w:endnote w:type="continuationSeparator" w:id="0">
    <w:p w14:paraId="10A62FC1" w14:textId="77777777" w:rsidR="00B64BF4" w:rsidRDefault="00B64B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6A3F4" w14:textId="77777777" w:rsidR="00B64BF4" w:rsidRDefault="00B64BF4" w:rsidP="00C16ABF">
      <w:pPr>
        <w:spacing w:after="0" w:line="240" w:lineRule="auto"/>
      </w:pPr>
      <w:r>
        <w:separator/>
      </w:r>
    </w:p>
  </w:footnote>
  <w:footnote w:type="continuationSeparator" w:id="0">
    <w:p w14:paraId="7A962F46" w14:textId="77777777" w:rsidR="00B64BF4" w:rsidRDefault="00B64BF4" w:rsidP="00C16ABF">
      <w:pPr>
        <w:spacing w:after="0" w:line="240" w:lineRule="auto"/>
      </w:pPr>
      <w:r>
        <w:continuationSeparator/>
      </w:r>
    </w:p>
  </w:footnote>
  <w:footnote w:id="1">
    <w:p w14:paraId="142C0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3738F"/>
    <w:multiLevelType w:val="hybridMultilevel"/>
    <w:tmpl w:val="04A20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A6F"/>
    <w:multiLevelType w:val="hybridMultilevel"/>
    <w:tmpl w:val="A0B23B18"/>
    <w:lvl w:ilvl="0" w:tplc="E9F606B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057013"/>
    <w:multiLevelType w:val="hybridMultilevel"/>
    <w:tmpl w:val="A0E278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116EA"/>
    <w:multiLevelType w:val="hybridMultilevel"/>
    <w:tmpl w:val="63DA10E6"/>
    <w:lvl w:ilvl="0" w:tplc="956E4584">
      <w:start w:val="1"/>
      <w:numFmt w:val="decimal"/>
      <w:lvlText w:val="%1."/>
      <w:lvlJc w:val="left"/>
      <w:pPr>
        <w:ind w:left="720" w:hanging="360"/>
      </w:pPr>
    </w:lvl>
    <w:lvl w:ilvl="1" w:tplc="457ABA2A">
      <w:start w:val="1"/>
      <w:numFmt w:val="lowerLetter"/>
      <w:lvlText w:val="%2."/>
      <w:lvlJc w:val="left"/>
      <w:pPr>
        <w:ind w:left="1440" w:hanging="360"/>
      </w:pPr>
    </w:lvl>
    <w:lvl w:ilvl="2" w:tplc="5F88526C">
      <w:start w:val="1"/>
      <w:numFmt w:val="lowerRoman"/>
      <w:lvlText w:val="%3."/>
      <w:lvlJc w:val="right"/>
      <w:pPr>
        <w:ind w:left="2160" w:hanging="180"/>
      </w:pPr>
    </w:lvl>
    <w:lvl w:ilvl="3" w:tplc="9132AB22">
      <w:start w:val="1"/>
      <w:numFmt w:val="decimal"/>
      <w:lvlText w:val="%4."/>
      <w:lvlJc w:val="left"/>
      <w:pPr>
        <w:ind w:left="2880" w:hanging="360"/>
      </w:pPr>
    </w:lvl>
    <w:lvl w:ilvl="4" w:tplc="CE041154">
      <w:start w:val="1"/>
      <w:numFmt w:val="lowerLetter"/>
      <w:lvlText w:val="%5."/>
      <w:lvlJc w:val="left"/>
      <w:pPr>
        <w:ind w:left="3600" w:hanging="360"/>
      </w:pPr>
    </w:lvl>
    <w:lvl w:ilvl="5" w:tplc="34040F22">
      <w:start w:val="1"/>
      <w:numFmt w:val="lowerRoman"/>
      <w:lvlText w:val="%6."/>
      <w:lvlJc w:val="right"/>
      <w:pPr>
        <w:ind w:left="4320" w:hanging="180"/>
      </w:pPr>
    </w:lvl>
    <w:lvl w:ilvl="6" w:tplc="DD4678CC">
      <w:start w:val="1"/>
      <w:numFmt w:val="decimal"/>
      <w:lvlText w:val="%7."/>
      <w:lvlJc w:val="left"/>
      <w:pPr>
        <w:ind w:left="5040" w:hanging="360"/>
      </w:pPr>
    </w:lvl>
    <w:lvl w:ilvl="7" w:tplc="A706079E">
      <w:start w:val="1"/>
      <w:numFmt w:val="lowerLetter"/>
      <w:lvlText w:val="%8."/>
      <w:lvlJc w:val="left"/>
      <w:pPr>
        <w:ind w:left="5760" w:hanging="360"/>
      </w:pPr>
    </w:lvl>
    <w:lvl w:ilvl="8" w:tplc="A7922C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41"/>
    <w:rsid w:val="000048FD"/>
    <w:rsid w:val="000077B4"/>
    <w:rsid w:val="00015B8F"/>
    <w:rsid w:val="00022ECE"/>
    <w:rsid w:val="0004025E"/>
    <w:rsid w:val="00042A51"/>
    <w:rsid w:val="00042D2E"/>
    <w:rsid w:val="00044C82"/>
    <w:rsid w:val="00070ED6"/>
    <w:rsid w:val="000742DC"/>
    <w:rsid w:val="00084C12"/>
    <w:rsid w:val="00085EB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177"/>
    <w:rsid w:val="000D04B0"/>
    <w:rsid w:val="000D576F"/>
    <w:rsid w:val="000D5787"/>
    <w:rsid w:val="000F1C57"/>
    <w:rsid w:val="000F5615"/>
    <w:rsid w:val="00124BFF"/>
    <w:rsid w:val="0012560E"/>
    <w:rsid w:val="00126F87"/>
    <w:rsid w:val="00127108"/>
    <w:rsid w:val="0013424B"/>
    <w:rsid w:val="00134B13"/>
    <w:rsid w:val="00137E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976"/>
    <w:rsid w:val="00176083"/>
    <w:rsid w:val="00192F37"/>
    <w:rsid w:val="001A1981"/>
    <w:rsid w:val="001A70D2"/>
    <w:rsid w:val="001D0295"/>
    <w:rsid w:val="001D12D7"/>
    <w:rsid w:val="001D657B"/>
    <w:rsid w:val="001D7B54"/>
    <w:rsid w:val="001E0209"/>
    <w:rsid w:val="001F2CA2"/>
    <w:rsid w:val="002042E3"/>
    <w:rsid w:val="0020608B"/>
    <w:rsid w:val="00210B4A"/>
    <w:rsid w:val="002144C0"/>
    <w:rsid w:val="00215FA7"/>
    <w:rsid w:val="00216A0F"/>
    <w:rsid w:val="0022477D"/>
    <w:rsid w:val="002256F8"/>
    <w:rsid w:val="002278A9"/>
    <w:rsid w:val="002336F9"/>
    <w:rsid w:val="0024028F"/>
    <w:rsid w:val="00243C07"/>
    <w:rsid w:val="00244ABC"/>
    <w:rsid w:val="00254AAE"/>
    <w:rsid w:val="0026563C"/>
    <w:rsid w:val="00281FF2"/>
    <w:rsid w:val="002857DE"/>
    <w:rsid w:val="00291567"/>
    <w:rsid w:val="002A22BF"/>
    <w:rsid w:val="002A2389"/>
    <w:rsid w:val="002A25DC"/>
    <w:rsid w:val="002A671D"/>
    <w:rsid w:val="002B4D55"/>
    <w:rsid w:val="002B5EA0"/>
    <w:rsid w:val="002B6119"/>
    <w:rsid w:val="002C1F06"/>
    <w:rsid w:val="002C7658"/>
    <w:rsid w:val="002D3375"/>
    <w:rsid w:val="002D5162"/>
    <w:rsid w:val="002D73D4"/>
    <w:rsid w:val="002F02A3"/>
    <w:rsid w:val="002F4ABE"/>
    <w:rsid w:val="003018BA"/>
    <w:rsid w:val="0030395F"/>
    <w:rsid w:val="00305C92"/>
    <w:rsid w:val="003151C5"/>
    <w:rsid w:val="00333F96"/>
    <w:rsid w:val="003343CF"/>
    <w:rsid w:val="003412D3"/>
    <w:rsid w:val="00346FE9"/>
    <w:rsid w:val="0034759A"/>
    <w:rsid w:val="003503F6"/>
    <w:rsid w:val="003530DD"/>
    <w:rsid w:val="00363F78"/>
    <w:rsid w:val="003848C6"/>
    <w:rsid w:val="003A01BA"/>
    <w:rsid w:val="003A0A5B"/>
    <w:rsid w:val="003A1176"/>
    <w:rsid w:val="003B17A7"/>
    <w:rsid w:val="003C0BAE"/>
    <w:rsid w:val="003C3FE5"/>
    <w:rsid w:val="003D18A9"/>
    <w:rsid w:val="003D3FBF"/>
    <w:rsid w:val="003D6CE2"/>
    <w:rsid w:val="003D6F31"/>
    <w:rsid w:val="003E1941"/>
    <w:rsid w:val="003E2FE6"/>
    <w:rsid w:val="003E49D5"/>
    <w:rsid w:val="003E5FFF"/>
    <w:rsid w:val="003F205D"/>
    <w:rsid w:val="003F38C0"/>
    <w:rsid w:val="003F6E1D"/>
    <w:rsid w:val="003F7220"/>
    <w:rsid w:val="00414E3C"/>
    <w:rsid w:val="0042244A"/>
    <w:rsid w:val="00422949"/>
    <w:rsid w:val="0042745A"/>
    <w:rsid w:val="00431D5C"/>
    <w:rsid w:val="004362C6"/>
    <w:rsid w:val="00437FA2"/>
    <w:rsid w:val="00445970"/>
    <w:rsid w:val="0044763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A5"/>
    <w:rsid w:val="004D0180"/>
    <w:rsid w:val="004D5282"/>
    <w:rsid w:val="004E0606"/>
    <w:rsid w:val="004F1551"/>
    <w:rsid w:val="004F55A3"/>
    <w:rsid w:val="0050496F"/>
    <w:rsid w:val="00513B6F"/>
    <w:rsid w:val="00514B82"/>
    <w:rsid w:val="00517C63"/>
    <w:rsid w:val="005363C4"/>
    <w:rsid w:val="00536BDE"/>
    <w:rsid w:val="00543ACC"/>
    <w:rsid w:val="00543D1A"/>
    <w:rsid w:val="0056696D"/>
    <w:rsid w:val="00591299"/>
    <w:rsid w:val="0059484D"/>
    <w:rsid w:val="005A0855"/>
    <w:rsid w:val="005A133C"/>
    <w:rsid w:val="005A3196"/>
    <w:rsid w:val="005C080F"/>
    <w:rsid w:val="005C55E5"/>
    <w:rsid w:val="005C696A"/>
    <w:rsid w:val="005E6E85"/>
    <w:rsid w:val="005E7201"/>
    <w:rsid w:val="005F31D2"/>
    <w:rsid w:val="00607ED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9DD"/>
    <w:rsid w:val="006D050F"/>
    <w:rsid w:val="006D435C"/>
    <w:rsid w:val="006D6139"/>
    <w:rsid w:val="006E5D65"/>
    <w:rsid w:val="006F1282"/>
    <w:rsid w:val="006F1FBC"/>
    <w:rsid w:val="006F31E2"/>
    <w:rsid w:val="00700EB2"/>
    <w:rsid w:val="00706278"/>
    <w:rsid w:val="00706544"/>
    <w:rsid w:val="007072BA"/>
    <w:rsid w:val="00712A8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97"/>
    <w:rsid w:val="0078168C"/>
    <w:rsid w:val="00787C2A"/>
    <w:rsid w:val="00790E27"/>
    <w:rsid w:val="0079530A"/>
    <w:rsid w:val="007A4022"/>
    <w:rsid w:val="007A6E6E"/>
    <w:rsid w:val="007C3299"/>
    <w:rsid w:val="007C3BCC"/>
    <w:rsid w:val="007C4546"/>
    <w:rsid w:val="007D6E56"/>
    <w:rsid w:val="007F263A"/>
    <w:rsid w:val="007F4155"/>
    <w:rsid w:val="008079AD"/>
    <w:rsid w:val="00814512"/>
    <w:rsid w:val="0081554D"/>
    <w:rsid w:val="0081707E"/>
    <w:rsid w:val="008449B3"/>
    <w:rsid w:val="0084793A"/>
    <w:rsid w:val="00852D5C"/>
    <w:rsid w:val="008552A2"/>
    <w:rsid w:val="0085747A"/>
    <w:rsid w:val="008701AE"/>
    <w:rsid w:val="008763AA"/>
    <w:rsid w:val="00884922"/>
    <w:rsid w:val="00885F64"/>
    <w:rsid w:val="008917F9"/>
    <w:rsid w:val="008A3F81"/>
    <w:rsid w:val="008A45F7"/>
    <w:rsid w:val="008C0CC0"/>
    <w:rsid w:val="008C19A9"/>
    <w:rsid w:val="008C379D"/>
    <w:rsid w:val="008C5147"/>
    <w:rsid w:val="008C5359"/>
    <w:rsid w:val="008C5363"/>
    <w:rsid w:val="008D3DFB"/>
    <w:rsid w:val="008E40F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821"/>
    <w:rsid w:val="009C3E31"/>
    <w:rsid w:val="009C54AE"/>
    <w:rsid w:val="009C788E"/>
    <w:rsid w:val="009D3F3B"/>
    <w:rsid w:val="009E0543"/>
    <w:rsid w:val="009E3B41"/>
    <w:rsid w:val="009F3C5C"/>
    <w:rsid w:val="009F4610"/>
    <w:rsid w:val="00A00565"/>
    <w:rsid w:val="00A00ECC"/>
    <w:rsid w:val="00A155EE"/>
    <w:rsid w:val="00A2245B"/>
    <w:rsid w:val="00A30110"/>
    <w:rsid w:val="00A36899"/>
    <w:rsid w:val="00A371F6"/>
    <w:rsid w:val="00A400E7"/>
    <w:rsid w:val="00A43BF6"/>
    <w:rsid w:val="00A45873"/>
    <w:rsid w:val="00A53FA5"/>
    <w:rsid w:val="00A54817"/>
    <w:rsid w:val="00A55183"/>
    <w:rsid w:val="00A601C8"/>
    <w:rsid w:val="00A60799"/>
    <w:rsid w:val="00A6419E"/>
    <w:rsid w:val="00A74E5F"/>
    <w:rsid w:val="00A770CB"/>
    <w:rsid w:val="00A80090"/>
    <w:rsid w:val="00A84C85"/>
    <w:rsid w:val="00A97DE1"/>
    <w:rsid w:val="00AB053C"/>
    <w:rsid w:val="00AD1146"/>
    <w:rsid w:val="00AD27D3"/>
    <w:rsid w:val="00AD66D6"/>
    <w:rsid w:val="00AD6F42"/>
    <w:rsid w:val="00AE0F96"/>
    <w:rsid w:val="00AE1160"/>
    <w:rsid w:val="00AE203C"/>
    <w:rsid w:val="00AE2E74"/>
    <w:rsid w:val="00AE5FCB"/>
    <w:rsid w:val="00AF069D"/>
    <w:rsid w:val="00AF2C1E"/>
    <w:rsid w:val="00AF6649"/>
    <w:rsid w:val="00B06142"/>
    <w:rsid w:val="00B135B1"/>
    <w:rsid w:val="00B3130B"/>
    <w:rsid w:val="00B40ADB"/>
    <w:rsid w:val="00B43B77"/>
    <w:rsid w:val="00B43E80"/>
    <w:rsid w:val="00B47DC4"/>
    <w:rsid w:val="00B607DB"/>
    <w:rsid w:val="00B64BF4"/>
    <w:rsid w:val="00B66529"/>
    <w:rsid w:val="00B75946"/>
    <w:rsid w:val="00B8056E"/>
    <w:rsid w:val="00B819C8"/>
    <w:rsid w:val="00B82308"/>
    <w:rsid w:val="00B86230"/>
    <w:rsid w:val="00B90885"/>
    <w:rsid w:val="00BA2815"/>
    <w:rsid w:val="00BB04C8"/>
    <w:rsid w:val="00BB520A"/>
    <w:rsid w:val="00BC797F"/>
    <w:rsid w:val="00BD252F"/>
    <w:rsid w:val="00BD2C02"/>
    <w:rsid w:val="00BD3869"/>
    <w:rsid w:val="00BD66E9"/>
    <w:rsid w:val="00BD6FF4"/>
    <w:rsid w:val="00BE20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0C"/>
    <w:rsid w:val="00C56036"/>
    <w:rsid w:val="00C57F7F"/>
    <w:rsid w:val="00C61DC5"/>
    <w:rsid w:val="00C62B0B"/>
    <w:rsid w:val="00C67E92"/>
    <w:rsid w:val="00C70A26"/>
    <w:rsid w:val="00C752F2"/>
    <w:rsid w:val="00C766DF"/>
    <w:rsid w:val="00C94B98"/>
    <w:rsid w:val="00CA2B96"/>
    <w:rsid w:val="00CA5089"/>
    <w:rsid w:val="00CA54EC"/>
    <w:rsid w:val="00CA56E5"/>
    <w:rsid w:val="00CD6897"/>
    <w:rsid w:val="00CE5BAC"/>
    <w:rsid w:val="00CF12F5"/>
    <w:rsid w:val="00CF25BE"/>
    <w:rsid w:val="00CF346C"/>
    <w:rsid w:val="00CF78ED"/>
    <w:rsid w:val="00D02B25"/>
    <w:rsid w:val="00D02EBA"/>
    <w:rsid w:val="00D10A1B"/>
    <w:rsid w:val="00D14284"/>
    <w:rsid w:val="00D17C3C"/>
    <w:rsid w:val="00D224F0"/>
    <w:rsid w:val="00D26B2C"/>
    <w:rsid w:val="00D31D28"/>
    <w:rsid w:val="00D352C9"/>
    <w:rsid w:val="00D425B2"/>
    <w:rsid w:val="00D428D6"/>
    <w:rsid w:val="00D552B2"/>
    <w:rsid w:val="00D608D1"/>
    <w:rsid w:val="00D74119"/>
    <w:rsid w:val="00D746BA"/>
    <w:rsid w:val="00D7664B"/>
    <w:rsid w:val="00D8075B"/>
    <w:rsid w:val="00D8678B"/>
    <w:rsid w:val="00D90C64"/>
    <w:rsid w:val="00D976D0"/>
    <w:rsid w:val="00DA020C"/>
    <w:rsid w:val="00DA2114"/>
    <w:rsid w:val="00DA6057"/>
    <w:rsid w:val="00DC6D0C"/>
    <w:rsid w:val="00DE09C0"/>
    <w:rsid w:val="00DE4A14"/>
    <w:rsid w:val="00DF320D"/>
    <w:rsid w:val="00DF3A13"/>
    <w:rsid w:val="00DF71C8"/>
    <w:rsid w:val="00E129B8"/>
    <w:rsid w:val="00E21E7D"/>
    <w:rsid w:val="00E22FBC"/>
    <w:rsid w:val="00E24BF5"/>
    <w:rsid w:val="00E25338"/>
    <w:rsid w:val="00E46A6F"/>
    <w:rsid w:val="00E51E44"/>
    <w:rsid w:val="00E6325D"/>
    <w:rsid w:val="00E63348"/>
    <w:rsid w:val="00E661B9"/>
    <w:rsid w:val="00E663BE"/>
    <w:rsid w:val="00E742AA"/>
    <w:rsid w:val="00E77E88"/>
    <w:rsid w:val="00E8107D"/>
    <w:rsid w:val="00E960BB"/>
    <w:rsid w:val="00EA2074"/>
    <w:rsid w:val="00EA4832"/>
    <w:rsid w:val="00EA4E9D"/>
    <w:rsid w:val="00EB768F"/>
    <w:rsid w:val="00EC4899"/>
    <w:rsid w:val="00ED03AB"/>
    <w:rsid w:val="00ED32D2"/>
    <w:rsid w:val="00EE32DE"/>
    <w:rsid w:val="00EE5457"/>
    <w:rsid w:val="00F070AB"/>
    <w:rsid w:val="00F12B18"/>
    <w:rsid w:val="00F17567"/>
    <w:rsid w:val="00F27A7B"/>
    <w:rsid w:val="00F3247C"/>
    <w:rsid w:val="00F4418B"/>
    <w:rsid w:val="00F526AF"/>
    <w:rsid w:val="00F60E71"/>
    <w:rsid w:val="00F61033"/>
    <w:rsid w:val="00F617C3"/>
    <w:rsid w:val="00F65AEC"/>
    <w:rsid w:val="00F7066B"/>
    <w:rsid w:val="00F77460"/>
    <w:rsid w:val="00F83B28"/>
    <w:rsid w:val="00F91E9C"/>
    <w:rsid w:val="00F95D0F"/>
    <w:rsid w:val="00F974DA"/>
    <w:rsid w:val="00FA46E5"/>
    <w:rsid w:val="00FA6ED7"/>
    <w:rsid w:val="00FB1DAC"/>
    <w:rsid w:val="00FB7DBA"/>
    <w:rsid w:val="00FC1C25"/>
    <w:rsid w:val="00FC3F45"/>
    <w:rsid w:val="00FD503F"/>
    <w:rsid w:val="00FD7589"/>
    <w:rsid w:val="00FF016A"/>
    <w:rsid w:val="00FF1401"/>
    <w:rsid w:val="00FF5E7D"/>
    <w:rsid w:val="01173E2B"/>
    <w:rsid w:val="05CBE5A8"/>
    <w:rsid w:val="08C5EBB6"/>
    <w:rsid w:val="09DEF028"/>
    <w:rsid w:val="10788279"/>
    <w:rsid w:val="210FA4B2"/>
    <w:rsid w:val="21AB50EA"/>
    <w:rsid w:val="294FBC11"/>
    <w:rsid w:val="2A1115C3"/>
    <w:rsid w:val="2DF4DB62"/>
    <w:rsid w:val="31433F2C"/>
    <w:rsid w:val="39D12F83"/>
    <w:rsid w:val="3B92980C"/>
    <w:rsid w:val="4124AD1A"/>
    <w:rsid w:val="46DD68E0"/>
    <w:rsid w:val="480D064C"/>
    <w:rsid w:val="4BB19DF6"/>
    <w:rsid w:val="4C1A6043"/>
    <w:rsid w:val="4F5ACE5F"/>
    <w:rsid w:val="4FD54649"/>
    <w:rsid w:val="528BC680"/>
    <w:rsid w:val="537A83E2"/>
    <w:rsid w:val="53C3F618"/>
    <w:rsid w:val="5509D3DD"/>
    <w:rsid w:val="576414BB"/>
    <w:rsid w:val="5DEF5C23"/>
    <w:rsid w:val="5E2E1ED8"/>
    <w:rsid w:val="6613C30B"/>
    <w:rsid w:val="6F5DF7A7"/>
    <w:rsid w:val="7110696E"/>
    <w:rsid w:val="76FCC4BD"/>
    <w:rsid w:val="789FB9BB"/>
    <w:rsid w:val="7C7B9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0D8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5D8A4B-3F6E-46E3-B503-93DBEF9F9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320C8E-2B60-4DAB-B25F-C0F3674A8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BBAC3C-9914-4E7E-8B84-A3895118039E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873b851-8c95-4849-940f-b0fae918cf6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1305</Words>
  <Characters>7833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119</cp:revision>
  <cp:lastPrinted>2019-02-06T12:12:00Z</cp:lastPrinted>
  <dcterms:created xsi:type="dcterms:W3CDTF">2020-09-30T13:29:00Z</dcterms:created>
  <dcterms:modified xsi:type="dcterms:W3CDTF">2020-12-11T20:02:00Z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